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8" w:rsidRDefault="00653CD2" w:rsidP="008C0B5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-527050</wp:posOffset>
            </wp:positionV>
            <wp:extent cx="2359025" cy="1781175"/>
            <wp:effectExtent l="57150" t="57150" r="60325" b="666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81175"/>
                    </a:xfrm>
                    <a:prstGeom prst="rect">
                      <a:avLst/>
                    </a:prstGeom>
                    <a:noFill/>
                    <a:ln w="47625" algn="in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7464">
        <w:rPr>
          <w:b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4.75pt;margin-top:-41.5pt;width:273.25pt;height:123.45pt;z-index:25166233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653CD2" w:rsidRPr="00653CD2" w:rsidRDefault="00653CD2" w:rsidP="00653CD2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96"/>
                      <w:szCs w:val="96"/>
                    </w:rPr>
                  </w:pPr>
                  <w:proofErr w:type="spellStart"/>
                  <w:r w:rsidRPr="00653CD2">
                    <w:rPr>
                      <w:rFonts w:ascii="Monotype Corsiva" w:hAnsi="Monotype Corsiva"/>
                      <w:b/>
                      <w:color w:val="548DD4" w:themeColor="text2" w:themeTint="99"/>
                      <w:sz w:val="96"/>
                      <w:szCs w:val="96"/>
                    </w:rPr>
                    <w:t>Quietskies</w:t>
                  </w:r>
                  <w:proofErr w:type="spellEnd"/>
                </w:p>
                <w:p w:rsidR="00653CD2" w:rsidRPr="00653CD2" w:rsidRDefault="00653CD2" w:rsidP="00653CD2">
                  <w:pPr>
                    <w:jc w:val="center"/>
                    <w:rPr>
                      <w:rFonts w:ascii="Monotype Corsiva" w:hAnsi="Monotype Corsiva"/>
                      <w:b/>
                      <w:color w:val="548DD4" w:themeColor="text2" w:themeTint="99"/>
                      <w:sz w:val="52"/>
                      <w:szCs w:val="52"/>
                    </w:rPr>
                  </w:pPr>
                  <w:r w:rsidRPr="00653CD2">
                    <w:rPr>
                      <w:rFonts w:ascii="Monotype Corsiva" w:hAnsi="Monotype Corsiva"/>
                      <w:b/>
                      <w:color w:val="548DD4" w:themeColor="text2" w:themeTint="99"/>
                      <w:sz w:val="52"/>
                      <w:szCs w:val="52"/>
                    </w:rPr>
                    <w:t>Over San Juan County</w:t>
                  </w:r>
                </w:p>
              </w:txbxContent>
            </v:textbox>
          </v:shape>
        </w:pict>
      </w: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9E3218" w:rsidRDefault="009E3218" w:rsidP="008C0B56">
      <w:pPr>
        <w:spacing w:line="240" w:lineRule="auto"/>
        <w:jc w:val="center"/>
        <w:rPr>
          <w:b/>
          <w:sz w:val="52"/>
          <w:szCs w:val="52"/>
        </w:rPr>
      </w:pPr>
    </w:p>
    <w:p w:rsidR="006D2747" w:rsidRPr="006D2747" w:rsidRDefault="006D2747" w:rsidP="006D2747">
      <w:pPr>
        <w:spacing w:line="240" w:lineRule="auto"/>
        <w:jc w:val="center"/>
        <w:rPr>
          <w:rFonts w:cs="Segoe UI"/>
          <w:color w:val="000000"/>
          <w:sz w:val="48"/>
          <w:szCs w:val="48"/>
          <w:shd w:val="clear" w:color="auto" w:fill="FFFFFF"/>
        </w:rPr>
      </w:pPr>
      <w:r w:rsidRPr="006D2747">
        <w:rPr>
          <w:rFonts w:cs="Segoe UI"/>
          <w:color w:val="000000"/>
          <w:sz w:val="48"/>
          <w:szCs w:val="48"/>
          <w:shd w:val="clear" w:color="auto" w:fill="FFFFFF"/>
        </w:rPr>
        <w:t>Update: June, 2015</w:t>
      </w:r>
    </w:p>
    <w:p w:rsidR="006D2747" w:rsidRDefault="006D2747" w:rsidP="006D2747">
      <w:pPr>
        <w:spacing w:line="240" w:lineRule="auto"/>
        <w:rPr>
          <w:rFonts w:cs="Segoe UI"/>
          <w:color w:val="000000"/>
          <w:sz w:val="28"/>
          <w:szCs w:val="28"/>
          <w:shd w:val="clear" w:color="auto" w:fill="FFFFFF"/>
        </w:rPr>
      </w:pPr>
    </w:p>
    <w:p w:rsidR="006D2747" w:rsidRDefault="00190256" w:rsidP="006D2747">
      <w:pPr>
        <w:spacing w:line="240" w:lineRule="auto"/>
        <w:rPr>
          <w:rFonts w:cs="Segoe UI"/>
          <w:b/>
          <w:color w:val="000000"/>
          <w:sz w:val="28"/>
          <w:szCs w:val="28"/>
          <w:shd w:val="clear" w:color="auto" w:fill="FFFFFF"/>
        </w:rPr>
      </w:pPr>
      <w:r w:rsidRPr="006D2747">
        <w:rPr>
          <w:rFonts w:cs="Segoe UI"/>
          <w:color w:val="000000"/>
          <w:sz w:val="28"/>
          <w:szCs w:val="28"/>
          <w:shd w:val="clear" w:color="auto" w:fill="FFFFFF"/>
        </w:rPr>
        <w:t xml:space="preserve">This </w:t>
      </w:r>
      <w:proofErr w:type="spellStart"/>
      <w:r w:rsidRPr="006D2747">
        <w:rPr>
          <w:rFonts w:cs="Segoe UI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6D2747">
        <w:rPr>
          <w:rFonts w:cs="Segoe UI"/>
          <w:color w:val="000000"/>
          <w:sz w:val="28"/>
          <w:szCs w:val="28"/>
          <w:shd w:val="clear" w:color="auto" w:fill="FFFFFF"/>
        </w:rPr>
        <w:t xml:space="preserve"> video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(</w:t>
      </w:r>
      <w:hyperlink r:id="rId5" w:tgtFrame="_blank" w:history="1">
        <w:r w:rsidRPr="006D2747">
          <w:rPr>
            <w:rStyle w:val="Hyperlink"/>
            <w:rFonts w:cs="Segoe UI"/>
            <w:color w:val="196AD4"/>
            <w:sz w:val="28"/>
            <w:szCs w:val="28"/>
            <w:shd w:val="clear" w:color="auto" w:fill="FFFFFF"/>
          </w:rPr>
          <w:t>https://www.youtube.com/watch?v=aiWCA-X9ihM&amp;feature=youtu.be</w:t>
        </w:r>
      </w:hyperlink>
      <w:r w:rsidRPr="006D2747">
        <w:rPr>
          <w:rFonts w:cs="Segoe UI"/>
          <w:color w:val="000000"/>
          <w:sz w:val="28"/>
          <w:szCs w:val="28"/>
          <w:shd w:val="clear" w:color="auto" w:fill="FFFFFF"/>
        </w:rPr>
        <w:t>)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speaks EXACTLY to the Growler jet noise issue facing the Olympic Peninsula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and to what San Juan County is already experiencing (minus the radiation).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If the Navy is successful in adding 36 Growlers to the Naval Air Station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on Whidbey Island and carrying out electromagnetic training over the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Olympic Peninsula, and the Straits of Juan de Fuca - the noise and impacts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will also increase over San Juan County.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****** More Growlers equal more Field Carrier Landing Practice (FCLP)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which affects the southern parts of SJC.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****** More Growlers equal more traffic landing at NAS Whidbey. Increased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traffic is shifted north over SJC bringing more noise and pollution.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The quiet natural sounds we treasure and our quality of life is threatened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by our supposed protectors.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hyperlink r:id="rId6" w:tgtFrame="_blank" w:history="1">
        <w:r w:rsidRPr="006D2747">
          <w:rPr>
            <w:rStyle w:val="Hyperlink"/>
            <w:rFonts w:cs="Segoe UI"/>
            <w:color w:val="196AD4"/>
            <w:sz w:val="28"/>
            <w:szCs w:val="28"/>
            <w:shd w:val="clear" w:color="auto" w:fill="FFFFFF"/>
          </w:rPr>
          <w:t>https://www.youtube.com/watch?v=aiWCA-X9ihM&amp;feature=youtu.be</w:t>
        </w:r>
      </w:hyperlink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</w:p>
    <w:p w:rsidR="006D2747" w:rsidRDefault="006D2747">
      <w:pPr>
        <w:rPr>
          <w:rFonts w:cs="Segoe UI"/>
          <w:b/>
          <w:color w:val="000000"/>
          <w:sz w:val="28"/>
          <w:szCs w:val="28"/>
          <w:shd w:val="clear" w:color="auto" w:fill="FFFFFF"/>
        </w:rPr>
      </w:pPr>
      <w:r>
        <w:rPr>
          <w:rFonts w:cs="Segoe UI"/>
          <w:b/>
          <w:color w:val="000000"/>
          <w:sz w:val="28"/>
          <w:szCs w:val="28"/>
          <w:shd w:val="clear" w:color="auto" w:fill="FFFFFF"/>
        </w:rPr>
        <w:br w:type="page"/>
      </w:r>
    </w:p>
    <w:p w:rsidR="006D2747" w:rsidRDefault="00190256" w:rsidP="006D2747">
      <w:pPr>
        <w:spacing w:line="240" w:lineRule="auto"/>
        <w:rPr>
          <w:rFonts w:cs="Segoe UI"/>
          <w:color w:val="000000"/>
          <w:sz w:val="28"/>
          <w:szCs w:val="28"/>
          <w:shd w:val="clear" w:color="auto" w:fill="FFFFFF"/>
        </w:rPr>
      </w:pPr>
      <w:r w:rsidRPr="006D2747">
        <w:rPr>
          <w:rFonts w:cs="Segoe UI"/>
          <w:b/>
          <w:color w:val="000000"/>
          <w:sz w:val="28"/>
          <w:szCs w:val="28"/>
          <w:shd w:val="clear" w:color="auto" w:fill="FFFFFF"/>
        </w:rPr>
        <w:lastRenderedPageBreak/>
        <w:t>WHAT CAN WE DO?</w:t>
      </w:r>
      <w:r w:rsidRPr="006D2747">
        <w:rPr>
          <w:rFonts w:cs="Segoe UI"/>
          <w:b/>
          <w:color w:val="000000"/>
          <w:sz w:val="28"/>
          <w:szCs w:val="28"/>
        </w:rPr>
        <w:br/>
      </w:r>
    </w:p>
    <w:p w:rsidR="006D2747" w:rsidRDefault="00190256" w:rsidP="006D2747">
      <w:pPr>
        <w:spacing w:line="240" w:lineRule="auto"/>
        <w:rPr>
          <w:rFonts w:cs="Segoe UI"/>
          <w:color w:val="000000"/>
          <w:sz w:val="28"/>
          <w:szCs w:val="28"/>
          <w:shd w:val="clear" w:color="auto" w:fill="FFFFFF"/>
        </w:rPr>
      </w:pP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1. Inform ourselves.</w:t>
      </w:r>
      <w:r w:rsidRPr="006D2747">
        <w:rPr>
          <w:rFonts w:cs="Segoe UI"/>
          <w:color w:val="000000"/>
          <w:sz w:val="28"/>
          <w:szCs w:val="28"/>
        </w:rPr>
        <w:br/>
      </w:r>
      <w:hyperlink r:id="rId7" w:tgtFrame="_blank" w:history="1">
        <w:r w:rsidRPr="006D2747">
          <w:rPr>
            <w:rStyle w:val="Hyperlink"/>
            <w:rFonts w:cs="Segoe UI"/>
            <w:color w:val="196AD4"/>
            <w:sz w:val="28"/>
            <w:szCs w:val="28"/>
            <w:shd w:val="clear" w:color="auto" w:fill="FFFFFF"/>
          </w:rPr>
          <w:t>http://westcoastactionalliance.org/</w:t>
        </w:r>
      </w:hyperlink>
      <w:r w:rsidRPr="006D2747">
        <w:rPr>
          <w:rFonts w:cs="Segoe UI"/>
          <w:color w:val="000000"/>
          <w:sz w:val="28"/>
          <w:szCs w:val="28"/>
        </w:rPr>
        <w:br/>
      </w:r>
      <w:hyperlink r:id="rId8" w:tgtFrame="_blank" w:history="1">
        <w:r w:rsidRPr="006D2747">
          <w:rPr>
            <w:rStyle w:val="Hyperlink"/>
            <w:rFonts w:cs="Segoe UI"/>
            <w:color w:val="196AD4"/>
            <w:sz w:val="28"/>
            <w:szCs w:val="28"/>
            <w:shd w:val="clear" w:color="auto" w:fill="FFFFFF"/>
          </w:rPr>
          <w:t>http://www.quietskies.info</w:t>
        </w:r>
      </w:hyperlink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</w:p>
    <w:p w:rsidR="00190256" w:rsidRPr="006D2747" w:rsidRDefault="00190256" w:rsidP="006D2747">
      <w:pPr>
        <w:spacing w:line="240" w:lineRule="auto"/>
        <w:rPr>
          <w:b/>
          <w:sz w:val="28"/>
          <w:szCs w:val="28"/>
        </w:rPr>
      </w:pP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2. Write to Representative Rick Larsen and Senators Maria Cantwell and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Patty Murray.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*** Ask Larsen, Murray and Cantwell for live Noise studies which include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the C scale (the signature noise of the Growlers) - not computer generated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ones averaged over 365 days per year.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*** Speak your concerns about the noise SJC already receives.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*** Speak your concerns about turning the Olympic Peninsula into an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Electromagnetic War Training Zone.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*** Speak your concerns about the effects of bombing and sonar on marine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life and the animal residents of the Olympic Peninsula and the San Juan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Islands.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3. Send your comments to our local papers.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SAN JUAN COUNTY IS NOW PART OF A REGIONAL RESISTANCE TO NAVY NOISE,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POLLUTION AND DEGRADATION OF ONE OF THE MOST PRISTINE ENVIRONMENTS IN THE</w:t>
      </w:r>
      <w:r w:rsidR="006D2747">
        <w:rPr>
          <w:rFonts w:cs="Segoe UI"/>
          <w:color w:val="000000"/>
          <w:sz w:val="28"/>
          <w:szCs w:val="28"/>
        </w:rPr>
        <w:t xml:space="preserve"> </w:t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WORLD.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LET'S DO OUR PART. Speak up!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PS: Lots of folks are wondering why the jets have been quieter -April, May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and June. We don't know. It could be related to seasonal wind changes,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keeping gear up over the islands, the Coupeville Injunction against the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Navy  - it could also be that some of their training is happening</w:t>
      </w:r>
      <w:r w:rsidRPr="006D2747">
        <w:rPr>
          <w:rFonts w:cs="Segoe UI"/>
          <w:color w:val="000000"/>
          <w:sz w:val="28"/>
          <w:szCs w:val="28"/>
        </w:rPr>
        <w:br/>
      </w:r>
      <w:r w:rsidRPr="006D2747">
        <w:rPr>
          <w:rFonts w:cs="Segoe UI"/>
          <w:color w:val="000000"/>
          <w:sz w:val="28"/>
          <w:szCs w:val="28"/>
          <w:shd w:val="clear" w:color="auto" w:fill="FFFFFF"/>
        </w:rPr>
        <w:t>somewhere else as this video shows:</w:t>
      </w:r>
      <w:r w:rsidRPr="006D2747">
        <w:rPr>
          <w:rFonts w:cs="Segoe UI"/>
          <w:color w:val="000000"/>
          <w:sz w:val="28"/>
          <w:szCs w:val="28"/>
        </w:rPr>
        <w:br/>
      </w:r>
      <w:hyperlink r:id="rId9" w:tgtFrame="_blank" w:history="1">
        <w:r w:rsidRPr="006D2747">
          <w:rPr>
            <w:rStyle w:val="Hyperlink"/>
            <w:rFonts w:cs="Segoe UI"/>
            <w:color w:val="196AD4"/>
            <w:sz w:val="28"/>
            <w:szCs w:val="28"/>
            <w:shd w:val="clear" w:color="auto" w:fill="FFFFFF"/>
          </w:rPr>
          <w:t>http://www.democracynow.org/2015/6/16/bombing_the_arctic_us_navy_war</w:t>
        </w:r>
      </w:hyperlink>
    </w:p>
    <w:p w:rsidR="00190256" w:rsidRPr="006D2747" w:rsidRDefault="00190256" w:rsidP="006D2747">
      <w:pPr>
        <w:spacing w:line="240" w:lineRule="auto"/>
        <w:rPr>
          <w:b/>
          <w:sz w:val="28"/>
          <w:szCs w:val="28"/>
        </w:rPr>
      </w:pPr>
    </w:p>
    <w:sectPr w:rsidR="00190256" w:rsidRPr="006D2747" w:rsidSect="002D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F0440"/>
    <w:rsid w:val="000B7464"/>
    <w:rsid w:val="00190256"/>
    <w:rsid w:val="001C6D6E"/>
    <w:rsid w:val="002D598C"/>
    <w:rsid w:val="0035282D"/>
    <w:rsid w:val="003C2B11"/>
    <w:rsid w:val="003E1047"/>
    <w:rsid w:val="00431022"/>
    <w:rsid w:val="00445CAD"/>
    <w:rsid w:val="005407F2"/>
    <w:rsid w:val="00653CD2"/>
    <w:rsid w:val="006D2747"/>
    <w:rsid w:val="008C0B56"/>
    <w:rsid w:val="008F0AB9"/>
    <w:rsid w:val="009E3218"/>
    <w:rsid w:val="00C240CC"/>
    <w:rsid w:val="00C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etskies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stcoastactionallianc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iWCA-X9ihM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iWCA-X9ihM&amp;feature=youtu.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emocracynow.org/2015/6/16/bombing_the_arctic_us_navy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Kerlin</dc:creator>
  <cp:lastModifiedBy>Christine Kerlin</cp:lastModifiedBy>
  <cp:revision>3</cp:revision>
  <dcterms:created xsi:type="dcterms:W3CDTF">2015-06-27T05:48:00Z</dcterms:created>
  <dcterms:modified xsi:type="dcterms:W3CDTF">2015-06-27T05:51:00Z</dcterms:modified>
</cp:coreProperties>
</file>